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0001184178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753"/>
        <w:gridCol w:w="5452"/>
      </w:tblGrid>
      <w:tr>
        <w:trPr/>
        <w:tc>
          <w:tcPr>
            <w:tcW w:w="4753" w:type="dxa"/>
            <w:tcBorders/>
            <w:vAlign w:val="center"/>
          </w:tcPr>
          <w:p>
            <w:pPr>
              <w:pStyle w:val="TableContents"/>
              <w:bidi w:val="0"/>
              <w:spacing w:before="0" w:after="283"/>
              <w:jc w:val="left"/>
              <w:rPr/>
            </w:pPr>
            <w:r>
              <w:rPr/>
              <w:t>Name of Issuer</w:t>
            </w:r>
          </w:p>
        </w:tc>
        <w:tc>
          <w:tcPr>
            <w:tcW w:w="5452" w:type="dxa"/>
            <w:tcBorders/>
            <w:vAlign w:val="center"/>
          </w:tcPr>
          <w:p>
            <w:pPr>
              <w:pStyle w:val="TableContents"/>
              <w:bidi w:val="0"/>
              <w:spacing w:before="0" w:after="0"/>
              <w:jc w:val="left"/>
              <w:rPr/>
            </w:pPr>
            <w:r>
              <w:rPr/>
              <w:t>AEROVIRONMENT, INC.</w:t>
            </w:r>
          </w:p>
        </w:tc>
      </w:tr>
      <w:tr>
        <w:trPr/>
        <w:tc>
          <w:tcPr>
            <w:tcW w:w="4753" w:type="dxa"/>
            <w:tcBorders/>
            <w:vAlign w:val="center"/>
          </w:tcPr>
          <w:p>
            <w:pPr>
              <w:pStyle w:val="TableContents"/>
              <w:bidi w:val="0"/>
              <w:spacing w:before="0" w:after="283"/>
              <w:jc w:val="left"/>
              <w:rPr/>
            </w:pPr>
            <w:r>
              <w:rPr/>
              <w:t>SEC File Number</w:t>
            </w:r>
          </w:p>
        </w:tc>
        <w:tc>
          <w:tcPr>
            <w:tcW w:w="5452" w:type="dxa"/>
            <w:tcBorders/>
            <w:vAlign w:val="center"/>
          </w:tcPr>
          <w:p>
            <w:pPr>
              <w:pStyle w:val="TableContents"/>
              <w:bidi w:val="0"/>
              <w:spacing w:before="0" w:after="0"/>
              <w:jc w:val="left"/>
              <w:rPr/>
            </w:pPr>
            <w:r>
              <w:rPr/>
              <w:t>001-33261</w:t>
            </w:r>
          </w:p>
        </w:tc>
      </w:tr>
      <w:tr>
        <w:trPr/>
        <w:tc>
          <w:tcPr>
            <w:tcW w:w="4753" w:type="dxa"/>
            <w:tcBorders/>
            <w:vAlign w:val="center"/>
          </w:tcPr>
          <w:p>
            <w:pPr>
              <w:pStyle w:val="TableContents"/>
              <w:bidi w:val="0"/>
              <w:spacing w:before="0" w:after="283"/>
              <w:jc w:val="left"/>
              <w:rPr/>
            </w:pPr>
            <w:r>
              <w:rPr/>
              <w:t>Address of Issuer</w:t>
            </w:r>
          </w:p>
        </w:tc>
        <w:tc>
          <w:tcPr>
            <w:tcW w:w="5452" w:type="dxa"/>
            <w:tcBorders/>
            <w:vAlign w:val="center"/>
          </w:tcPr>
          <w:p>
            <w:pPr>
              <w:pStyle w:val="TableContents"/>
              <w:bidi w:val="0"/>
              <w:spacing w:before="0" w:after="0"/>
              <w:jc w:val="left"/>
              <w:rPr/>
            </w:pPr>
            <w:r>
              <w:rPr/>
              <w:t>241 18th Street South, Suite 650</w:t>
              <w:br/>
              <w:t xml:space="preserve">Arlington </w:t>
              <w:br/>
              <w:t xml:space="preserve">VIRGINIA </w:t>
              <w:br/>
              <w:t>22202</w:t>
            </w:r>
          </w:p>
        </w:tc>
      </w:tr>
      <w:tr>
        <w:trPr/>
        <w:tc>
          <w:tcPr>
            <w:tcW w:w="4753" w:type="dxa"/>
            <w:tcBorders/>
            <w:vAlign w:val="center"/>
          </w:tcPr>
          <w:p>
            <w:pPr>
              <w:pStyle w:val="TableContents"/>
              <w:bidi w:val="0"/>
              <w:spacing w:before="0" w:after="283"/>
              <w:jc w:val="left"/>
              <w:rPr/>
            </w:pPr>
            <w:r>
              <w:rPr/>
              <w:t>Phone</w:t>
            </w:r>
          </w:p>
        </w:tc>
        <w:tc>
          <w:tcPr>
            <w:tcW w:w="5452" w:type="dxa"/>
            <w:tcBorders/>
            <w:vAlign w:val="center"/>
          </w:tcPr>
          <w:p>
            <w:pPr>
              <w:pStyle w:val="TableContents"/>
              <w:bidi w:val="0"/>
              <w:spacing w:before="0" w:after="0"/>
              <w:jc w:val="left"/>
              <w:rPr/>
            </w:pPr>
            <w:r>
              <w:rPr/>
              <w:t>8055208350</w:t>
            </w:r>
          </w:p>
        </w:tc>
      </w:tr>
      <w:tr>
        <w:trPr/>
        <w:tc>
          <w:tcPr>
            <w:tcW w:w="4753" w:type="dxa"/>
            <w:tcBorders/>
            <w:vAlign w:val="center"/>
          </w:tcPr>
          <w:p>
            <w:pPr>
              <w:pStyle w:val="TableContents"/>
              <w:bidi w:val="0"/>
              <w:spacing w:before="0" w:after="283"/>
              <w:jc w:val="left"/>
              <w:rPr/>
            </w:pPr>
            <w:r>
              <w:rPr/>
              <w:t>Name of Person for Whose Account the Securities are To Be Sold</w:t>
            </w:r>
          </w:p>
        </w:tc>
        <w:tc>
          <w:tcPr>
            <w:tcW w:w="5452" w:type="dxa"/>
            <w:tcBorders/>
            <w:vAlign w:val="center"/>
          </w:tcPr>
          <w:p>
            <w:pPr>
              <w:pStyle w:val="TableContents"/>
              <w:bidi w:val="0"/>
              <w:spacing w:before="0" w:after="0"/>
              <w:jc w:val="left"/>
              <w:rPr/>
            </w:pPr>
            <w:r>
              <w:rPr/>
              <w:t>STEPHEN F. PAGE LIVING TRUST U/A DTD 02/18/2009</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753" w:type="dxa"/>
            <w:tcBorders/>
            <w:vAlign w:val="center"/>
          </w:tcPr>
          <w:p>
            <w:pPr>
              <w:pStyle w:val="TableContents"/>
              <w:bidi w:val="0"/>
              <w:spacing w:before="0" w:after="283"/>
              <w:jc w:val="left"/>
              <w:rPr/>
            </w:pPr>
            <w:r>
              <w:rPr/>
              <w:t>Relationship to Issuer</w:t>
            </w:r>
          </w:p>
        </w:tc>
        <w:tc>
          <w:tcPr>
            <w:tcW w:w="54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w:t>
            </w:r>
          </w:p>
        </w:tc>
        <w:tc>
          <w:tcPr>
            <w:tcW w:w="1381" w:type="dxa"/>
            <w:tcBorders/>
            <w:vAlign w:val="center"/>
          </w:tcPr>
          <w:p>
            <w:pPr>
              <w:pStyle w:val="TableContents"/>
              <w:bidi w:val="0"/>
              <w:spacing w:before="0" w:after="283"/>
              <w:jc w:val="left"/>
              <w:rPr/>
            </w:pPr>
            <w:r>
              <w:rPr/>
              <w:t>90450.00</w:t>
            </w:r>
          </w:p>
        </w:tc>
        <w:tc>
          <w:tcPr>
            <w:tcW w:w="1556" w:type="dxa"/>
            <w:tcBorders/>
            <w:vAlign w:val="center"/>
          </w:tcPr>
          <w:p>
            <w:pPr>
              <w:pStyle w:val="TableContents"/>
              <w:bidi w:val="0"/>
              <w:spacing w:before="0" w:after="283"/>
              <w:jc w:val="left"/>
              <w:rPr/>
            </w:pPr>
            <w:r>
              <w:rPr/>
              <w:t>50820702</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w:t>
            </w:r>
          </w:p>
        </w:tc>
        <w:tc>
          <w:tcPr>
            <w:tcW w:w="1078" w:type="dxa"/>
            <w:tcBorders/>
            <w:vAlign w:val="center"/>
          </w:tcPr>
          <w:p>
            <w:pPr>
              <w:pStyle w:val="TableContents"/>
              <w:bidi w:val="0"/>
              <w:spacing w:before="0" w:after="283"/>
              <w:jc w:val="left"/>
              <w:rPr/>
            </w:pPr>
            <w:r>
              <w:rPr/>
              <w:t>07/11/2025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0"/>
        <w:gridCol w:w="2953"/>
        <w:gridCol w:w="949"/>
        <w:gridCol w:w="1570"/>
        <w:gridCol w:w="1693"/>
      </w:tblGrid>
      <w:tr>
        <w:trPr/>
        <w:tc>
          <w:tcPr>
            <w:tcW w:w="3040" w:type="dxa"/>
            <w:tcBorders/>
            <w:vAlign w:val="center"/>
          </w:tcPr>
          <w:p>
            <w:pPr>
              <w:pStyle w:val="TableHeading"/>
              <w:suppressLineNumbers/>
              <w:bidi w:val="0"/>
              <w:spacing w:before="0" w:after="283"/>
              <w:jc w:val="center"/>
              <w:rPr/>
            </w:pPr>
            <w:r>
              <w:rPr/>
              <w:t>Name and Address of Seller</w:t>
            </w:r>
          </w:p>
        </w:tc>
        <w:tc>
          <w:tcPr>
            <w:tcW w:w="2953"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40" w:type="dxa"/>
            <w:tcBorders/>
            <w:vAlign w:val="center"/>
          </w:tcPr>
          <w:p>
            <w:pPr>
              <w:pStyle w:val="TableContents"/>
              <w:bidi w:val="0"/>
              <w:spacing w:before="0" w:after="283"/>
              <w:jc w:val="left"/>
              <w:rPr/>
            </w:pPr>
            <w:r>
              <w:rPr/>
              <w:t>10b5-1 Sales for STEPHEN F. PAGE LIVING TRUST U/A DTD 02/18/2009</w:t>
              <w:br/>
              <w:t>241 18th Street South, Suite 650</w:t>
              <w:br/>
              <w:t>Arlington   VA   22202</w:t>
            </w:r>
          </w:p>
        </w:tc>
        <w:tc>
          <w:tcPr>
            <w:tcW w:w="2953"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09/15/2026</w:t>
            </w:r>
          </w:p>
        </w:tc>
        <w:tc>
          <w:tcPr>
            <w:tcW w:w="1570" w:type="dxa"/>
            <w:tcBorders/>
            <w:vAlign w:val="center"/>
          </w:tcPr>
          <w:p>
            <w:pPr>
              <w:pStyle w:val="TableContents"/>
              <w:bidi w:val="0"/>
              <w:spacing w:before="0" w:after="283"/>
              <w:jc w:val="left"/>
              <w:rPr/>
            </w:pPr>
            <w:r>
              <w:rPr/>
              <w:t>250</w:t>
            </w:r>
          </w:p>
        </w:tc>
        <w:tc>
          <w:tcPr>
            <w:tcW w:w="1693" w:type="dxa"/>
            <w:tcBorders/>
            <w:vAlign w:val="center"/>
          </w:tcPr>
          <w:p>
            <w:pPr>
              <w:pStyle w:val="TableContents"/>
              <w:bidi w:val="0"/>
              <w:spacing w:before="0" w:after="283"/>
              <w:jc w:val="left"/>
              <w:rPr/>
            </w:pPr>
            <w:r>
              <w:rPr/>
              <w:t>38067.50</w:t>
            </w:r>
          </w:p>
        </w:tc>
      </w:tr>
      <w:tr>
        <w:trPr/>
        <w:tc>
          <w:tcPr>
            <w:tcW w:w="3040" w:type="dxa"/>
            <w:tcBorders/>
            <w:vAlign w:val="center"/>
          </w:tcPr>
          <w:p>
            <w:pPr>
              <w:pStyle w:val="TableContents"/>
              <w:bidi w:val="0"/>
              <w:spacing w:before="0" w:after="283"/>
              <w:jc w:val="left"/>
              <w:rPr/>
            </w:pPr>
            <w:r>
              <w:rPr/>
              <w:t>10b5-1 Sales for STEPHEN F. PAGE LIVING TRUST U/A DTD 02/18/2009</w:t>
              <w:br/>
              <w:t>241 18th Street South, Suite 650</w:t>
              <w:br/>
              <w:t>Arlington   VA   22202</w:t>
            </w:r>
          </w:p>
        </w:tc>
        <w:tc>
          <w:tcPr>
            <w:tcW w:w="2953"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08/17/2026</w:t>
            </w:r>
          </w:p>
        </w:tc>
        <w:tc>
          <w:tcPr>
            <w:tcW w:w="1570" w:type="dxa"/>
            <w:tcBorders/>
            <w:vAlign w:val="center"/>
          </w:tcPr>
          <w:p>
            <w:pPr>
              <w:pStyle w:val="TableContents"/>
              <w:bidi w:val="0"/>
              <w:spacing w:before="0" w:after="283"/>
              <w:jc w:val="left"/>
              <w:rPr/>
            </w:pPr>
            <w:r>
              <w:rPr/>
              <w:t>250</w:t>
            </w:r>
          </w:p>
        </w:tc>
        <w:tc>
          <w:tcPr>
            <w:tcW w:w="1693" w:type="dxa"/>
            <w:tcBorders/>
            <w:vAlign w:val="center"/>
          </w:tcPr>
          <w:p>
            <w:pPr>
              <w:pStyle w:val="TableContents"/>
              <w:bidi w:val="0"/>
              <w:spacing w:before="0" w:after="283"/>
              <w:jc w:val="left"/>
              <w:rPr/>
            </w:pPr>
            <w:r>
              <w:rPr/>
              <w:t>47995.00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3"/>
        <w:gridCol w:w="2202"/>
      </w:tblGrid>
      <w:tr>
        <w:trPr/>
        <w:tc>
          <w:tcPr>
            <w:tcW w:w="8003" w:type="dxa"/>
            <w:tcBorders/>
            <w:vAlign w:val="center"/>
          </w:tcPr>
          <w:p>
            <w:pPr>
              <w:pStyle w:val="TableContents"/>
              <w:bidi w:val="0"/>
              <w:spacing w:before="0" w:after="283"/>
              <w:jc w:val="left"/>
              <w:rPr/>
            </w:pPr>
            <w:r>
              <w:rPr/>
              <w:t>Remarks</w:t>
            </w:r>
          </w:p>
        </w:tc>
        <w:tc>
          <w:tcPr>
            <w:tcW w:w="2202" w:type="dxa"/>
            <w:tcBorders/>
            <w:vAlign w:val="center"/>
          </w:tcPr>
          <w:p>
            <w:pPr>
              <w:pStyle w:val="TableContents"/>
              <w:bidi w:val="0"/>
              <w:spacing w:before="0" w:after="283"/>
              <w:jc w:val="left"/>
              <w:rPr>
                <w:sz w:val="4"/>
                <w:szCs w:val="4"/>
              </w:rPr>
            </w:pPr>
            <w:r>
              <w:rPr>
                <w:sz w:val="4"/>
                <w:szCs w:val="4"/>
              </w:rPr>
            </w:r>
          </w:p>
        </w:tc>
      </w:tr>
      <w:tr>
        <w:trPr/>
        <w:tc>
          <w:tcPr>
            <w:tcW w:w="8003" w:type="dxa"/>
            <w:tcBorders/>
            <w:vAlign w:val="center"/>
          </w:tcPr>
          <w:p>
            <w:pPr>
              <w:pStyle w:val="TableContents"/>
              <w:bidi w:val="0"/>
              <w:spacing w:before="0" w:after="283"/>
              <w:jc w:val="left"/>
              <w:rPr/>
            </w:pPr>
            <w:r>
              <w:rPr/>
              <w:t>Date of Notice</w:t>
            </w:r>
          </w:p>
        </w:tc>
        <w:tc>
          <w:tcPr>
            <w:tcW w:w="2202" w:type="dxa"/>
            <w:tcBorders/>
            <w:vAlign w:val="center"/>
          </w:tcPr>
          <w:p>
            <w:pPr>
              <w:pStyle w:val="TableContents"/>
              <w:bidi w:val="0"/>
              <w:spacing w:before="0" w:after="0"/>
              <w:jc w:val="left"/>
              <w:rPr/>
            </w:pPr>
            <w:r>
              <w:rPr/>
              <w:t>10/15/2026</w:t>
            </w:r>
          </w:p>
        </w:tc>
      </w:tr>
      <w:tr>
        <w:trPr/>
        <w:tc>
          <w:tcPr>
            <w:tcW w:w="8003" w:type="dxa"/>
            <w:tcBorders/>
            <w:vAlign w:val="center"/>
          </w:tcPr>
          <w:p>
            <w:pPr>
              <w:pStyle w:val="TableContents"/>
              <w:bidi w:val="0"/>
              <w:spacing w:before="0" w:after="283"/>
              <w:jc w:val="left"/>
              <w:rPr/>
            </w:pPr>
            <w:r>
              <w:rPr/>
              <w:t>Date of Plan Adoption or Giving of Instruction, If Relying on Rule 10b5-1</w:t>
            </w:r>
          </w:p>
        </w:tc>
        <w:tc>
          <w:tcPr>
            <w:tcW w:w="2202" w:type="dxa"/>
            <w:tcBorders/>
            <w:vAlign w:val="center"/>
          </w:tcPr>
          <w:p>
            <w:pPr>
              <w:pStyle w:val="TableContents"/>
              <w:bidi w:val="0"/>
              <w:spacing w:before="0" w:after="0"/>
              <w:jc w:val="left"/>
              <w:rPr/>
            </w:pPr>
            <w:r>
              <w:rPr/>
              <w:t>09/30/2025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3" w:type="dxa"/>
            <w:tcBorders/>
            <w:vAlign w:val="center"/>
          </w:tcPr>
          <w:p>
            <w:pPr>
              <w:pStyle w:val="TableContents"/>
              <w:bidi w:val="0"/>
              <w:spacing w:before="0" w:after="283"/>
              <w:jc w:val="left"/>
              <w:rPr/>
            </w:pPr>
            <w:r>
              <w:rPr/>
              <w:t>Signature</w:t>
            </w:r>
          </w:p>
        </w:tc>
        <w:tc>
          <w:tcPr>
            <w:tcW w:w="2202" w:type="dxa"/>
            <w:tcBorders/>
            <w:vAlign w:val="center"/>
          </w:tcPr>
          <w:p>
            <w:pPr>
              <w:pStyle w:val="TableContents"/>
              <w:bidi w:val="0"/>
              <w:spacing w:before="0" w:after="0"/>
              <w:jc w:val="left"/>
              <w:rPr/>
            </w:pPr>
            <w:r>
              <w:rPr/>
              <w:t>/s/ Stephen Page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3324</Characters>
  <CharactersWithSpaces>3924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