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0001184178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AEROVIRONMENT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001-33261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241 18th Street South, Suite 650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8055208350</w:t>
      </w:r>
    </w:p>
    <w:p>
      <w:pPr>
        <w:spacing w:after="0" w:line="44" w:lineRule="exact"/>
        <w:rPr>
          <w:sz w:val="24"/>
          <w:szCs w:val="24"/>
          <w:color w:val="auto"/>
        </w:rPr>
      </w:pPr>
    </w:p>
    <w:p>
      <w:pPr>
        <w:sectPr>
          <w:pgSz w:w="11900" w:h="16838" w:orient="portrait"/>
          <w:cols w:equalWidth="0" w:num="2">
            <w:col w:w="5140" w:space="720"/>
            <w:col w:w="5380"/>
          </w:cols>
          <w:pgMar w:left="320" w:top="26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 STEPHEN F. PAGE LIVING TRUST U/A DTD 02/18/2009</w:t>
      </w:r>
    </w:p>
    <w:p>
      <w:pPr>
        <w:spacing w:after="0" w:line="56"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145890.00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49933993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07/11/2023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750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STEPHEN F. PAGE</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LIVING TRUST U/A DTD 02/18/2009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241 18th Street South, Suite 650</w:t>
      </w:r>
    </w:p>
    <w:p>
      <w:pPr>
        <w:ind w:left="4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STEPHEN F. PAGE</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LIVING TRUST U/A DTD 02/18/2009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241 18th Street South, Suite 650</w:t>
      </w:r>
    </w:p>
    <w:p>
      <w:pPr>
        <w:ind w:left="4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STEPHEN F. PAGE</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LIVING TRUST U/A DTD 02/18/2009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241 18th Street South, Suite 650</w:t>
      </w:r>
    </w:p>
    <w:p>
      <w:pPr>
        <w:ind w:left="4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STEPHEN F. PAGE</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LIVING TRUST U/A DTD 02/18/2009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241 18th Street South, Suite 650</w:t>
      </w:r>
    </w:p>
    <w:p>
      <w:pPr>
        <w:ind w:left="40"/>
        <w:spacing w:after="0"/>
        <w:rPr>
          <w:sz w:val="20"/>
          <w:szCs w:val="20"/>
          <w:color w:val="auto"/>
        </w:rPr>
      </w:pPr>
      <w:r>
        <w:rPr>
          <w:rFonts w:ascii="Times New Roman" w:cs="Times New Roman" w:eastAsia="Times New Roman" w:hAnsi="Times New Roman"/>
          <w:sz w:val="22"/>
          <w:szCs w:val="22"/>
          <w:color w:val="auto"/>
        </w:rPr>
        <w:t>Arlington  VA  22202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w w:val="96"/>
              </w:rPr>
              <w:t>03/16/2026 250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53130.00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250</w:t>
      </w:r>
      <w:r>
        <w:rPr>
          <w:sz w:val="20"/>
          <w:szCs w:val="20"/>
          <w:color w:val="auto"/>
        </w:rPr>
        <w:tab/>
      </w:r>
      <w:r>
        <w:rPr>
          <w:rFonts w:ascii="Times New Roman" w:cs="Times New Roman" w:eastAsia="Times New Roman" w:hAnsi="Times New Roman"/>
          <w:sz w:val="21"/>
          <w:szCs w:val="21"/>
          <w:color w:val="auto"/>
        </w:rPr>
        <w:t>75000.00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02/19/2026 250</w:t>
      </w:r>
      <w:r>
        <w:rPr>
          <w:sz w:val="20"/>
          <w:szCs w:val="20"/>
          <w:color w:val="auto"/>
        </w:rPr>
        <w:tab/>
      </w:r>
      <w:r>
        <w:rPr>
          <w:rFonts w:ascii="Times New Roman" w:cs="Times New Roman" w:eastAsia="Times New Roman" w:hAnsi="Times New Roman"/>
          <w:sz w:val="21"/>
          <w:szCs w:val="21"/>
          <w:color w:val="auto"/>
        </w:rPr>
        <w:t>68750.00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02/17/2026 500</w:t>
      </w:r>
      <w:r>
        <w:rPr>
          <w:sz w:val="20"/>
          <w:szCs w:val="20"/>
          <w:color w:val="auto"/>
        </w:rPr>
        <w:tab/>
      </w:r>
      <w:r>
        <w:rPr>
          <w:rFonts w:ascii="Times New Roman" w:cs="Times New Roman" w:eastAsia="Times New Roman" w:hAnsi="Times New Roman"/>
          <w:sz w:val="21"/>
          <w:szCs w:val="21"/>
          <w:color w:val="auto"/>
        </w:rPr>
        <w:t>127475.00</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07/11/2023 and 07/11/2024.</w:t>
      </w: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09/30/2025</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Page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2026-04-15T15:49:48Z</dcterms:created>
  <dcterms:modified xsi:type="dcterms:W3CDTF">2026-04-15T15:49:48Z</dcterms:modified>
</cp:coreProperties>
</file>